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2745AC" w14:textId="7925EDC2" w:rsidR="00D81294" w:rsidRDefault="00D81294" w:rsidP="0018131B">
      <w:pPr>
        <w:ind w:firstLine="709"/>
        <w:rPr>
          <w:rFonts w:ascii="Times New Roman" w:hAnsi="Times New Roman" w:cs="Times New Roman"/>
          <w:b/>
          <w:bCs/>
        </w:rPr>
      </w:pPr>
      <w:r w:rsidRPr="00D81294">
        <w:rPr>
          <w:rFonts w:ascii="Times New Roman" w:hAnsi="Times New Roman" w:cs="Times New Roman"/>
          <w:b/>
          <w:bCs/>
        </w:rPr>
        <w:t>Skupština Gospodarskog centra Osječko-baranjske županije d.o.o. je na 2</w:t>
      </w:r>
      <w:r w:rsidR="005C7594">
        <w:rPr>
          <w:rFonts w:ascii="Times New Roman" w:hAnsi="Times New Roman" w:cs="Times New Roman"/>
          <w:b/>
          <w:bCs/>
        </w:rPr>
        <w:t>5</w:t>
      </w:r>
      <w:r w:rsidRPr="00D81294">
        <w:rPr>
          <w:rFonts w:ascii="Times New Roman" w:hAnsi="Times New Roman" w:cs="Times New Roman"/>
          <w:b/>
          <w:bCs/>
        </w:rPr>
        <w:t xml:space="preserve">. sjednici održanoj dana </w:t>
      </w:r>
      <w:r w:rsidR="005C7594">
        <w:rPr>
          <w:rFonts w:ascii="Times New Roman" w:hAnsi="Times New Roman" w:cs="Times New Roman"/>
          <w:b/>
          <w:bCs/>
        </w:rPr>
        <w:t>24</w:t>
      </w:r>
      <w:r w:rsidRPr="00D81294">
        <w:rPr>
          <w:rFonts w:ascii="Times New Roman" w:hAnsi="Times New Roman" w:cs="Times New Roman"/>
          <w:b/>
          <w:bCs/>
        </w:rPr>
        <w:t xml:space="preserve">. </w:t>
      </w:r>
      <w:r w:rsidR="005C7594">
        <w:rPr>
          <w:rFonts w:ascii="Times New Roman" w:hAnsi="Times New Roman" w:cs="Times New Roman"/>
          <w:b/>
          <w:bCs/>
        </w:rPr>
        <w:t>travnja</w:t>
      </w:r>
      <w:r w:rsidRPr="00D81294">
        <w:rPr>
          <w:rFonts w:ascii="Times New Roman" w:hAnsi="Times New Roman" w:cs="Times New Roman"/>
          <w:b/>
          <w:bCs/>
        </w:rPr>
        <w:t xml:space="preserve"> 202</w:t>
      </w:r>
      <w:r w:rsidR="005C7594">
        <w:rPr>
          <w:rFonts w:ascii="Times New Roman" w:hAnsi="Times New Roman" w:cs="Times New Roman"/>
          <w:b/>
          <w:bCs/>
        </w:rPr>
        <w:t>4</w:t>
      </w:r>
      <w:r w:rsidRPr="00D81294">
        <w:rPr>
          <w:rFonts w:ascii="Times New Roman" w:hAnsi="Times New Roman" w:cs="Times New Roman"/>
          <w:b/>
          <w:bCs/>
        </w:rPr>
        <w:t>. godine donijela sljedeće odluke:</w:t>
      </w:r>
    </w:p>
    <w:p w14:paraId="7A7FA9F6" w14:textId="77777777" w:rsidR="00D81294" w:rsidRPr="00D81294" w:rsidRDefault="00D81294" w:rsidP="00D81294">
      <w:pPr>
        <w:rPr>
          <w:rFonts w:ascii="Times New Roman" w:hAnsi="Times New Roman" w:cs="Times New Roman"/>
          <w:b/>
          <w:bCs/>
        </w:rPr>
      </w:pPr>
    </w:p>
    <w:p w14:paraId="4DA896CC" w14:textId="3B437400" w:rsidR="00D81294" w:rsidRPr="004F1EB7" w:rsidRDefault="00D81294" w:rsidP="00D81294">
      <w:pPr>
        <w:numPr>
          <w:ilvl w:val="0"/>
          <w:numId w:val="2"/>
        </w:numPr>
        <w:contextualSpacing/>
        <w:rPr>
          <w:rFonts w:ascii="Times New Roman" w:hAnsi="Times New Roman" w:cs="Times New Roman"/>
        </w:rPr>
      </w:pPr>
      <w:r w:rsidRPr="00D81294">
        <w:rPr>
          <w:rFonts w:ascii="Times New Roman" w:hAnsi="Times New Roman" w:cs="Times New Roman"/>
          <w:bCs/>
        </w:rPr>
        <w:t xml:space="preserve">Odluku o </w:t>
      </w:r>
      <w:r w:rsidR="00DD10E0">
        <w:rPr>
          <w:rFonts w:ascii="Times New Roman" w:hAnsi="Times New Roman" w:cs="Times New Roman"/>
          <w:bCs/>
        </w:rPr>
        <w:t xml:space="preserve">utvrđivanju godišnjih financijskih izvješća </w:t>
      </w:r>
      <w:r w:rsidR="004F1EB7">
        <w:rPr>
          <w:rFonts w:ascii="Times New Roman" w:hAnsi="Times New Roman" w:cs="Times New Roman"/>
          <w:bCs/>
        </w:rPr>
        <w:t>za 2023. godinu trgovačkog društva Gospodarski centar Osječko-baranjske županije d.o.o.</w:t>
      </w:r>
    </w:p>
    <w:p w14:paraId="36CA9CBC" w14:textId="118079E4" w:rsidR="004F1EB7" w:rsidRPr="00482179" w:rsidRDefault="00C15C93" w:rsidP="00D81294">
      <w:pPr>
        <w:numPr>
          <w:ilvl w:val="0"/>
          <w:numId w:val="2"/>
        </w:numPr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Odluku o godišnjem izvješću Uprave o stanju trgovačkog društva Gospodarski centar Osječko-baranjske županije d.o.o. za 2023. godinu</w:t>
      </w:r>
    </w:p>
    <w:p w14:paraId="6EFB69D9" w14:textId="0A502E26" w:rsidR="00482179" w:rsidRPr="00D81294" w:rsidRDefault="00482179" w:rsidP="00D81294">
      <w:pPr>
        <w:numPr>
          <w:ilvl w:val="0"/>
          <w:numId w:val="2"/>
        </w:numPr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>Odluku o raspodjeli dobiti trgovačkog društva Gospodarski centar Osječko-baranjske županije d.o.o. za 2023. godinu</w:t>
      </w:r>
    </w:p>
    <w:p w14:paraId="3D15D652" w14:textId="77777777" w:rsidR="00DB3ED5" w:rsidRPr="00D81294" w:rsidRDefault="00DB3ED5" w:rsidP="00DB3ED5">
      <w:pPr>
        <w:spacing w:line="276" w:lineRule="auto"/>
        <w:ind w:left="-709"/>
        <w:rPr>
          <w:rFonts w:ascii="Times New Roman" w:hAnsi="Times New Roman" w:cs="Times New Roman"/>
          <w:sz w:val="20"/>
          <w:szCs w:val="20"/>
        </w:rPr>
      </w:pPr>
    </w:p>
    <w:sectPr w:rsidR="00DB3ED5" w:rsidRPr="00D81294" w:rsidSect="00C43260">
      <w:headerReference w:type="default" r:id="rId7"/>
      <w:pgSz w:w="11906" w:h="16838"/>
      <w:pgMar w:top="2854" w:right="685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2F5D61" w14:textId="77777777" w:rsidR="00D20910" w:rsidRDefault="00D20910" w:rsidP="00DB3ED5">
      <w:r>
        <w:separator/>
      </w:r>
    </w:p>
  </w:endnote>
  <w:endnote w:type="continuationSeparator" w:id="0">
    <w:p w14:paraId="66A7D748" w14:textId="77777777" w:rsidR="00D20910" w:rsidRDefault="00D20910" w:rsidP="00DB3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ED7AAC" w14:textId="77777777" w:rsidR="00D20910" w:rsidRDefault="00D20910" w:rsidP="00DB3ED5">
      <w:r>
        <w:separator/>
      </w:r>
    </w:p>
  </w:footnote>
  <w:footnote w:type="continuationSeparator" w:id="0">
    <w:p w14:paraId="18A0CFB1" w14:textId="77777777" w:rsidR="00D20910" w:rsidRDefault="00D20910" w:rsidP="00DB3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79B201" w14:textId="77D8148A" w:rsidR="00DB3ED5" w:rsidRDefault="00666960">
    <w:pPr>
      <w:pStyle w:val="Zaglavlj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98DE7B" wp14:editId="3E587584">
          <wp:simplePos x="0" y="0"/>
          <wp:positionH relativeFrom="column">
            <wp:posOffset>-914400</wp:posOffset>
          </wp:positionH>
          <wp:positionV relativeFrom="paragraph">
            <wp:posOffset>-461645</wp:posOffset>
          </wp:positionV>
          <wp:extent cx="7560000" cy="10693802"/>
          <wp:effectExtent l="0" t="0" r="0" b="0"/>
          <wp:wrapNone/>
          <wp:docPr id="1179176158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9176158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8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041E10"/>
    <w:multiLevelType w:val="hybridMultilevel"/>
    <w:tmpl w:val="EDB02BDA"/>
    <w:lvl w:ilvl="0" w:tplc="FFFFFFFF">
      <w:start w:val="1"/>
      <w:numFmt w:val="decimal"/>
      <w:lvlText w:val="%1."/>
      <w:lvlJc w:val="left"/>
      <w:pPr>
        <w:ind w:left="1069" w:hanging="360"/>
      </w:pPr>
      <w:rPr>
        <w:rFonts w:cstheme="minorBidi"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EB451EB"/>
    <w:multiLevelType w:val="hybridMultilevel"/>
    <w:tmpl w:val="EDB02BDA"/>
    <w:lvl w:ilvl="0" w:tplc="5F90715A">
      <w:start w:val="1"/>
      <w:numFmt w:val="decimal"/>
      <w:lvlText w:val="%1."/>
      <w:lvlJc w:val="left"/>
      <w:pPr>
        <w:ind w:left="1069" w:hanging="360"/>
      </w:pPr>
      <w:rPr>
        <w:rFonts w:cstheme="minorBidi"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02456233">
    <w:abstractNumId w:val="1"/>
  </w:num>
  <w:num w:numId="2" w16cid:durableId="21294680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ED5"/>
    <w:rsid w:val="00012F2E"/>
    <w:rsid w:val="0018131B"/>
    <w:rsid w:val="001B7274"/>
    <w:rsid w:val="001E5647"/>
    <w:rsid w:val="00482179"/>
    <w:rsid w:val="004C1809"/>
    <w:rsid w:val="004F1EB7"/>
    <w:rsid w:val="00555865"/>
    <w:rsid w:val="005C7594"/>
    <w:rsid w:val="00666960"/>
    <w:rsid w:val="00703056"/>
    <w:rsid w:val="00742886"/>
    <w:rsid w:val="00A65B5F"/>
    <w:rsid w:val="00C15C93"/>
    <w:rsid w:val="00C16320"/>
    <w:rsid w:val="00C43260"/>
    <w:rsid w:val="00D20910"/>
    <w:rsid w:val="00D4315A"/>
    <w:rsid w:val="00D81294"/>
    <w:rsid w:val="00DB3ED5"/>
    <w:rsid w:val="00DD10E0"/>
    <w:rsid w:val="00E76473"/>
    <w:rsid w:val="00F61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A82E0B"/>
  <w15:chartTrackingRefBased/>
  <w15:docId w15:val="{6C49CCE2-B145-8A45-BA97-1045F387E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B3ED5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DB3ED5"/>
  </w:style>
  <w:style w:type="paragraph" w:styleId="Podnoje">
    <w:name w:val="footer"/>
    <w:basedOn w:val="Normal"/>
    <w:link w:val="PodnojeChar"/>
    <w:uiPriority w:val="99"/>
    <w:unhideWhenUsed/>
    <w:rsid w:val="00DB3ED5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DB3E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66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 Vinkovic</dc:creator>
  <cp:keywords/>
  <dc:description/>
  <cp:lastModifiedBy>Mario Slišković</cp:lastModifiedBy>
  <cp:revision>7</cp:revision>
  <dcterms:created xsi:type="dcterms:W3CDTF">2023-12-06T07:50:00Z</dcterms:created>
  <dcterms:modified xsi:type="dcterms:W3CDTF">2024-05-14T08:04:00Z</dcterms:modified>
</cp:coreProperties>
</file>